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---o0o---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HỢP ĐỒNG THUÊ CĂN HỘ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Hôm nay, ngày...... tháng...... năm 20....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Tại địa chỉ: 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Chúng tôi gồm: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BÊN A (BÊN CHO THUÊ):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Ông/Bà: ................................................................. Năm sinh: 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CMND/CCCD/Hộ chiếu số: .................................... Cấp ngày: 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Số điện thoại: 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Là chủ sở hữu/người quản lý hợp pháp của căn hộ số: ....... Tầng: 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BÊN B (BÊN THUÊ):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Ông/Bà: ................................................................. Năm sinh: .....................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CMND/CCCD/Hộ chiếu số: .................................... Cấp ngày: .....................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Hộ khẩu thường trú: 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Số điện thoại: 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Hai bên thống nhất ký kết hợp đồng thuê căn hộ với các điều khoản sau: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ĐIỀU 1: ĐỐI TƯỢNG HỢP ĐỒNG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Bên A đồng ý cho Bên B thuê căn hộ dịch vụ tại địa chỉ: ........................................................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Căn hộ bao gồm: Diện tích sử dụng riêng, nhà vệ sinh khép kín, khu vực bếp.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Nội thất đi kèm: Được liệt kê chi tiết tại "Phụ lục bàn giao tài sản" đính kèm hợp đồng này.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ĐIỀU 2: GIÁ THUÊ VÀ CÁC LOẠI PHÍ DỊCH VỤ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1. Giá thuê căn hộ: ................................ VNĐ/tháng.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(Bằng chữ: ....................................................................................................).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2. Các chi phí dịch vụ hàng tháng (chưa bao gồm trong giá thuê):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- Tiền điện: ..................... đ/kwh.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- Tiền nước: ..................... đ/khối (hoặc đ/người).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- Phí dịch vụ chung (Thang máy, vệ sinh hành lang, wifi, rác...): ..................... đ/tháng.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- Phí gửi xe (nếu có): ..................... đ/xe.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3. Kỳ thanh toán: Thanh toán ...... tháng/lần, vào ngày ...... đến ngày ...... của tháng.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ĐIỀU 3: TIỀN ĐẶT CỌC (DEPOSIT)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Bên B đặt cọc cho Bên A số tiền là: ................................ VNĐ.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Số tiền này dùng để đảm bảo việc thực hiện hợp đồng và bồi thường thiệt hại về tài sản, trang thiết bị nếu Bên B làm hư hỏng (không tính hao mòn tự nhiên).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Tiền cọc sẽ được hoàn trả 100% khi hết hạn hợp đồng, sau khi đã trừ các khoản phí dịch vụ còn nợ hoặc phí sửa chữa (nếu có).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ĐIỀU 4: QUYỀN VÀ NGHĨA VỤ VỀ BẢO QUẢN TÀI SẢN (QUAN TRỌNG)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1. Trách nhiệm Bên A: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- Bàn giao căn hộ và toàn bộ trang thiết bị (điều hòa, nóng lạnh, giường tủ...) trong tình trạng hoạt động tốt.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- Chịu trách nhiệm sửa chữa các hư hỏng do lỗi kỹ thuật, khấu hao tự nhiên (ví dụ: tường thấm, điều hòa cũ hết gas, bóng đèn cháy do tuổi thọ).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2. Trách nhiệm Bên B: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- Sử dụng trang thiết bị đúng mục đích.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- Chịu trách nhiệm sửa chữa hoặc đền bù nếu làm hỏng hóc do lỗi chủ quan (ví dụ: làm vỡ kính, làm gãy cánh tủ, làm mất điều khiển điều hòa...).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- Báo ngay cho Bên A khi thấy thiết bị có dấu hiệu trục trặc.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ĐIỀU 5: CHẤM DỨT HỢP ĐỒNG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Hợp đồng có thời hạn từ: ....../....../20.... đến ....../....../20....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Nếu Bên B muốn chuyển đi trước hạn, phải báo trước ...... ngày (thường là 30 ngày) và hỗ trợ tìm người mới (hoặc mất cọc tùy thỏa thuận).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Nếu Bên A muốn lấy lại nhà trước hạn, phải báo trước ...... ngày và bồi thường cho Bên B số tiền bằng 01 tháng tiền cọc (hoặc thỏa thuận khác).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ĐIỀU 6: CAM KẾT CHUNG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Hai bên đã đọc kỹ, hiểu rõ và đồng ý với các điều khoản. Hợp đồng được lập thành 02 bản, mỗi bên giữ 01 bản, có giá trị pháp lý như nhau.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BÊN A (CHO THUÊ)                                      BÊN B (THUÊ)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 (Ký và ghi rõ họ tên)                               (Ký và ghi rõ họ tên)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PHỤ LỤC: BIÊN BẢN BÀN GIAO TÀI SẢN &amp; HIỆN TRẠNG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(Kèm theo Hợp đồng thuê nhà ngày .../...)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Lưu ý: Bên B vui lòng kiểm tra kỹ tình trạng trước khi ký nhận. Đây là căn cứ để hoàn trả cọc khi trả phòng.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| STT | Tên tài sản | Số lượng | Nhãn hiệu | Tình trạng lúc nhận (Mới/Cũ/Trầy xước...) | Ghi chú |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|-----|-------------------|----------|-----------|---------------------------------------------|---------|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| 1 | Điều hòa + Remote | 01 bộ | ......... | Hoạt động tốt, remote có pin | |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| 2 | Bình nóng lạnh | 01 cái | ......... | Hoạt động tốt | |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| 3 | Giường ngủ | 01 cái | ......... | Chắc chắn, không mối mọt | |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| 4 | Đệm (Nệm) | 01 cái | ......... | Sạch sẽ, không rách | |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| 5 | Tủ quần áo | 01 cái | ......... | Cánh tủ đóng mở êm, có gương | |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| 6 | Kệ bếp + Bồn rửa | 01 bộ | ......... | Vòi nước chảy mạnh, không rò rỉ | |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| 7 | Rèm cửa | 01 bộ | ......... | Sạch, kéo trơn tru | |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| 8 | Chìa khóa phòng | ... chìa | ......... | | |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| 9 | Thẻ từ thang máy | ... thẻ | ......... | | |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| 10 | Công tơ điện | Chỉ số: | ......... | ................. Kwh | |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| 11 | Đồng hồ nước | Chỉ số: | ......... | ................. Khối | |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Xác nhận bàn giao: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Ngày ...... tháng ...... năm 20....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   BÊN GIAO (A)                                          BÊN NHẬN (B)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(Đã kiểm tra và bàn giao)                       (Đã kiểm tra, thử máy và nhận)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